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47EA4" w14:textId="77777777" w:rsidR="00A26721" w:rsidRDefault="00A26721" w:rsidP="00A26721">
      <w:r>
        <w:t>Beuth Hochschule für Technik (BHT)</w:t>
      </w:r>
      <w:r>
        <w:tab/>
      </w:r>
      <w:r>
        <w:tab/>
      </w:r>
      <w:r>
        <w:tab/>
        <w:t xml:space="preserve">        Prof. Dr. Heiner Brockmann (FB I)</w:t>
      </w:r>
    </w:p>
    <w:p w14:paraId="650B0D34" w14:textId="7F6D30E7" w:rsidR="00A26721" w:rsidRDefault="00FA35EE" w:rsidP="00A26721">
      <w:pPr>
        <w:pStyle w:val="Titel"/>
      </w:pPr>
      <w:r>
        <w:rPr>
          <w:sz w:val="32"/>
          <w:szCs w:val="32"/>
        </w:rPr>
        <w:t>Welcome</w:t>
      </w:r>
      <w:r w:rsidR="00A26721" w:rsidRPr="00E20A97">
        <w:rPr>
          <w:sz w:val="32"/>
          <w:szCs w:val="32"/>
        </w:rPr>
        <w:t>!</w:t>
      </w:r>
      <w:r w:rsidR="00A26721">
        <w:br/>
      </w:r>
      <w:r w:rsidR="00A26721">
        <w:rPr>
          <w:b w:val="0"/>
          <w:bCs w:val="0"/>
        </w:rPr>
        <w:t xml:space="preserve">– </w:t>
      </w:r>
      <w:r w:rsidR="005D7A39">
        <w:rPr>
          <w:b w:val="0"/>
          <w:bCs w:val="0"/>
        </w:rPr>
        <w:t>Ein</w:t>
      </w:r>
      <w:r w:rsidR="00A26721" w:rsidRPr="00520A80">
        <w:rPr>
          <w:b w:val="0"/>
          <w:bCs w:val="0"/>
        </w:rPr>
        <w:t xml:space="preserve"> </w:t>
      </w:r>
      <w:r w:rsidR="00A26721">
        <w:rPr>
          <w:b w:val="0"/>
          <w:bCs w:val="0"/>
        </w:rPr>
        <w:t xml:space="preserve">Integrationsprojekt der Beuth Hochschule </w:t>
      </w:r>
      <w:r w:rsidR="00A26721">
        <w:rPr>
          <w:b w:val="0"/>
          <w:bCs w:val="0"/>
        </w:rPr>
        <w:br/>
        <w:t>für studieninteressierte Geflüchtete und ausländische Studierende –</w:t>
      </w:r>
    </w:p>
    <w:p w14:paraId="13A13200" w14:textId="0E70213D" w:rsidR="005629CD" w:rsidRPr="005629CD" w:rsidRDefault="009A0113" w:rsidP="009A0113">
      <w:pPr>
        <w:pStyle w:val="berschrift2"/>
      </w:pPr>
      <w:r>
        <w:t>2</w:t>
      </w:r>
      <w:r w:rsidR="005629CD">
        <w:t>. Programm zur Studienbegleitung</w:t>
      </w:r>
      <w:r>
        <w:t xml:space="preserve"> für ausländische Studierende</w:t>
      </w:r>
    </w:p>
    <w:p w14:paraId="07AC5F74" w14:textId="1FAC4748" w:rsidR="00183FCE" w:rsidRDefault="00183FCE" w:rsidP="00183FCE">
      <w:r>
        <w:t xml:space="preserve">Während des Studiums werden die </w:t>
      </w:r>
      <w:r w:rsidR="00444968">
        <w:t xml:space="preserve">ausländischen </w:t>
      </w:r>
      <w:r>
        <w:t xml:space="preserve">Studierenden </w:t>
      </w:r>
      <w:r w:rsidR="00CA7A3C">
        <w:t xml:space="preserve">der BHT – mit </w:t>
      </w:r>
      <w:r w:rsidR="00FA35EE">
        <w:t>Fluchthintergrund</w:t>
      </w:r>
      <w:r w:rsidR="00CA7A3C">
        <w:t xml:space="preserve"> und ohne </w:t>
      </w:r>
      <w:r w:rsidR="00FA35EE">
        <w:t>Fluchthintergrund</w:t>
      </w:r>
      <w:r w:rsidR="00CA7A3C">
        <w:t xml:space="preserve"> – </w:t>
      </w:r>
      <w:r>
        <w:t xml:space="preserve">auf ihrem Weg zu einem erfolgreichen Studienabschluss gezielt unterstützt.  Die Unterstützung auf dem Weg zu einem erfolgreichen Studienabschluss erfolgt durch Lehrveranstaltungen im Studium </w:t>
      </w:r>
      <w:proofErr w:type="spellStart"/>
      <w:r>
        <w:t>generale</w:t>
      </w:r>
      <w:proofErr w:type="spellEnd"/>
      <w:r w:rsidR="005629CD">
        <w:t xml:space="preserve">, die durch </w:t>
      </w:r>
      <w:r>
        <w:t>fachspezifische Vertiefungskurse (Mathematik, Technik) sowie durch Tutorien zu den Modulen der jeweiligen Studiengänge</w:t>
      </w:r>
      <w:r w:rsidR="005629CD">
        <w:t xml:space="preserve"> ergänzt werden können</w:t>
      </w:r>
      <w:r>
        <w:t xml:space="preserve">. </w:t>
      </w:r>
    </w:p>
    <w:p w14:paraId="7AD686DB" w14:textId="2A5F5DF4" w:rsidR="00183FCE" w:rsidRDefault="00183FCE" w:rsidP="00183FCE">
      <w:r>
        <w:t xml:space="preserve">Im Studium </w:t>
      </w:r>
      <w:proofErr w:type="spellStart"/>
      <w:r>
        <w:t>generale</w:t>
      </w:r>
      <w:proofErr w:type="spellEnd"/>
      <w:r>
        <w:t xml:space="preserve"> werden jeweils in der vorlesungsfreien Zeit des Sommersemesters folgende Lehrveranstaltungen angeboten (siehe auch Anhang „</w:t>
      </w:r>
      <w:r w:rsidR="005629CD">
        <w:t>Modulbeschreibungen</w:t>
      </w:r>
      <w:r>
        <w:t>“):</w:t>
      </w:r>
    </w:p>
    <w:p w14:paraId="130075B9" w14:textId="77777777" w:rsidR="00183FCE" w:rsidRDefault="00183FCE" w:rsidP="00183FCE">
      <w:pPr>
        <w:pStyle w:val="Listenabsatz"/>
        <w:numPr>
          <w:ilvl w:val="0"/>
          <w:numId w:val="25"/>
        </w:numPr>
        <w:ind w:left="459" w:hanging="284"/>
      </w:pPr>
      <w:r>
        <w:t>„Wissenschaftliches Arbeiten und Recherchieren“ (LV-Nr. 163)</w:t>
      </w:r>
    </w:p>
    <w:p w14:paraId="13B0FEEB" w14:textId="77777777" w:rsidR="00183FCE" w:rsidRPr="00724B8E" w:rsidRDefault="00183FCE" w:rsidP="00183FCE">
      <w:pPr>
        <w:pStyle w:val="Listenabsatz"/>
        <w:numPr>
          <w:ilvl w:val="0"/>
          <w:numId w:val="25"/>
        </w:numPr>
        <w:ind w:left="460" w:hanging="284"/>
        <w:rPr>
          <w:lang w:val="en-US"/>
        </w:rPr>
      </w:pPr>
      <w:r w:rsidRPr="00724B8E">
        <w:t xml:space="preserve">„International(e) Migration” (in Deutsch oder Englisch) (LV-Nr. </w:t>
      </w:r>
      <w:r w:rsidRPr="001638A0">
        <w:rPr>
          <w:lang w:val="en-US"/>
        </w:rPr>
        <w:t>702)</w:t>
      </w:r>
    </w:p>
    <w:p w14:paraId="08304681" w14:textId="6EBC48B0" w:rsidR="00183FCE" w:rsidRDefault="00183FCE" w:rsidP="00183FCE">
      <w:pPr>
        <w:pStyle w:val="Listenabsatz"/>
        <w:numPr>
          <w:ilvl w:val="0"/>
          <w:numId w:val="25"/>
        </w:numPr>
        <w:ind w:left="459" w:hanging="284"/>
      </w:pPr>
      <w:r>
        <w:t xml:space="preserve">„Deutsch als Fremdsprache in Studium und beruflicher Praxis </w:t>
      </w:r>
      <w:r w:rsidR="00AF1525">
        <w:t>C1</w:t>
      </w:r>
      <w:r>
        <w:t>“ (neu)</w:t>
      </w:r>
    </w:p>
    <w:p w14:paraId="3F0D8121" w14:textId="0CCB3802" w:rsidR="00183FCE" w:rsidRDefault="00183FCE" w:rsidP="00183FCE">
      <w:r>
        <w:t xml:space="preserve">Die studienbegleitenden Lehrveranstaltungen werden in der vorlesungsfreien Zeit angeboten, da nur auf diese Weise gewährleistet werden kann, dass die </w:t>
      </w:r>
      <w:r w:rsidR="00AF1525">
        <w:t xml:space="preserve">ausländischen </w:t>
      </w:r>
      <w:r>
        <w:t>Studierenden, die alle unterschiedliche Stundenpläne haben, gemeinsam studieren und Erfahrungen austauschen können. In der – relativ kurzen – vorlesungsfreien Zeit der Wintersemester werden keine Lehrveranstaltungen angeboten.</w:t>
      </w:r>
    </w:p>
    <w:p w14:paraId="699FBCD0" w14:textId="7D0D16D4" w:rsidR="00662301" w:rsidRDefault="00183FCE" w:rsidP="00662301">
      <w:r>
        <w:t xml:space="preserve">Die Teilnahme an dem Sprachkurs steht internationalen Studierenden offen, die Sprachkenntnisse auf dem Niveau C1 Hochschule nachweisen können. </w:t>
      </w:r>
      <w:r w:rsidR="00AF1525">
        <w:t>Insofern es die Kapazitäten zulassen und die Teilnahmevoraussetzung erfüllt ist, können außerdem auch studieninteressierte Geflüchtete an diesem Sprachkurs teilnehmen.</w:t>
      </w:r>
    </w:p>
    <w:p w14:paraId="123E2F0A" w14:textId="77777777" w:rsidR="00B66FFE" w:rsidRDefault="00B66FFE" w:rsidP="00662301"/>
    <w:p w14:paraId="21D6C7EF" w14:textId="2A42A41A" w:rsidR="00B66FFE" w:rsidRPr="005629CD" w:rsidRDefault="00B66FFE" w:rsidP="00B6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i/>
          <w:iCs/>
        </w:rPr>
      </w:pPr>
      <w:r w:rsidRPr="00CA7A3C">
        <w:rPr>
          <w:i/>
          <w:iCs/>
        </w:rPr>
        <w:t xml:space="preserve">Durch die </w:t>
      </w:r>
      <w:hyperlink r:id="rId8" w:history="1">
        <w:r w:rsidRPr="00CA7A3C">
          <w:rPr>
            <w:rStyle w:val="Hyperlink"/>
            <w:b/>
            <w:bCs/>
            <w:i/>
            <w:iCs/>
          </w:rPr>
          <w:t>Coronavirus SARS-CoV-2 Pandemie</w:t>
        </w:r>
      </w:hyperlink>
      <w:r w:rsidRPr="00CA7A3C">
        <w:rPr>
          <w:i/>
          <w:iCs/>
        </w:rPr>
        <w:t xml:space="preserve"> haben sich die Bedingungen für Forschung und Lehre an de</w:t>
      </w:r>
      <w:r>
        <w:rPr>
          <w:i/>
          <w:iCs/>
        </w:rPr>
        <w:t xml:space="preserve">r Beuth Hochschule </w:t>
      </w:r>
      <w:r w:rsidRPr="00CA7A3C">
        <w:rPr>
          <w:i/>
          <w:iCs/>
        </w:rPr>
        <w:t xml:space="preserve">und damit auch die Bedingungen für das </w:t>
      </w:r>
      <w:r>
        <w:rPr>
          <w:i/>
          <w:iCs/>
        </w:rPr>
        <w:t>Integrationsp</w:t>
      </w:r>
      <w:r w:rsidRPr="00CA7A3C">
        <w:rPr>
          <w:i/>
          <w:iCs/>
        </w:rPr>
        <w:t>rojekt „</w:t>
      </w:r>
      <w:r w:rsidR="00FA35EE">
        <w:rPr>
          <w:i/>
          <w:iCs/>
        </w:rPr>
        <w:t>Welcome</w:t>
      </w:r>
      <w:r w:rsidRPr="00CA7A3C">
        <w:rPr>
          <w:i/>
          <w:iCs/>
        </w:rPr>
        <w:t xml:space="preserve">!“ verändert: Die Lehrveranstaltungen wurden </w:t>
      </w:r>
      <w:r>
        <w:rPr>
          <w:i/>
          <w:iCs/>
        </w:rPr>
        <w:t xml:space="preserve">im Sommersemester 2020 </w:t>
      </w:r>
      <w:r w:rsidRPr="00CA7A3C">
        <w:rPr>
          <w:i/>
          <w:iCs/>
        </w:rPr>
        <w:t xml:space="preserve">in der Regel online abgehalten, dies wird voraussichtlich auch im Wintersemester 2020/2021 so sein. Für das </w:t>
      </w:r>
      <w:r>
        <w:rPr>
          <w:i/>
          <w:iCs/>
        </w:rPr>
        <w:t>Integrationsp</w:t>
      </w:r>
      <w:r w:rsidRPr="00CA7A3C">
        <w:rPr>
          <w:i/>
          <w:iCs/>
        </w:rPr>
        <w:t>rojekt „</w:t>
      </w:r>
      <w:r w:rsidR="00FA35EE">
        <w:rPr>
          <w:i/>
          <w:iCs/>
        </w:rPr>
        <w:t>Welcome</w:t>
      </w:r>
      <w:r w:rsidRPr="00CA7A3C">
        <w:rPr>
          <w:i/>
          <w:iCs/>
        </w:rPr>
        <w:t xml:space="preserve">!“ bedeutet dies, dass sämtliche Angebote ebenfalls in der Regel online angeboten werden. </w:t>
      </w:r>
      <w:r>
        <w:rPr>
          <w:i/>
          <w:iCs/>
        </w:rPr>
        <w:t>I</w:t>
      </w:r>
      <w:r w:rsidRPr="00CA7A3C">
        <w:rPr>
          <w:i/>
          <w:iCs/>
        </w:rPr>
        <w:t xml:space="preserve">m </w:t>
      </w:r>
      <w:r>
        <w:rPr>
          <w:i/>
          <w:iCs/>
        </w:rPr>
        <w:t xml:space="preserve">Zuge </w:t>
      </w:r>
      <w:r w:rsidRPr="00CA7A3C">
        <w:rPr>
          <w:i/>
          <w:iCs/>
        </w:rPr>
        <w:t xml:space="preserve">der allmählichen Öffnung der Hochschule </w:t>
      </w:r>
      <w:r>
        <w:rPr>
          <w:i/>
          <w:iCs/>
        </w:rPr>
        <w:t xml:space="preserve">könnten </w:t>
      </w:r>
      <w:r w:rsidRPr="00CA7A3C">
        <w:rPr>
          <w:i/>
          <w:iCs/>
        </w:rPr>
        <w:t>zusätzlich zu</w:t>
      </w:r>
      <w:r>
        <w:rPr>
          <w:i/>
          <w:iCs/>
        </w:rPr>
        <w:t xml:space="preserve"> den</w:t>
      </w:r>
      <w:r w:rsidRPr="00CA7A3C">
        <w:rPr>
          <w:i/>
          <w:iCs/>
        </w:rPr>
        <w:t xml:space="preserve"> Online-Angebot</w:t>
      </w:r>
      <w:r>
        <w:rPr>
          <w:i/>
          <w:iCs/>
        </w:rPr>
        <w:t>en</w:t>
      </w:r>
      <w:r w:rsidRPr="00CA7A3C">
        <w:rPr>
          <w:i/>
          <w:iCs/>
        </w:rPr>
        <w:t xml:space="preserve"> </w:t>
      </w:r>
      <w:r>
        <w:rPr>
          <w:i/>
          <w:iCs/>
        </w:rPr>
        <w:t xml:space="preserve">möglicherweise vereinzelt </w:t>
      </w:r>
      <w:r w:rsidRPr="00CA7A3C">
        <w:rPr>
          <w:i/>
          <w:iCs/>
        </w:rPr>
        <w:t xml:space="preserve">auch </w:t>
      </w:r>
      <w:r>
        <w:rPr>
          <w:i/>
          <w:iCs/>
        </w:rPr>
        <w:t xml:space="preserve">Präsenzveranstaltungen angeboten </w:t>
      </w:r>
      <w:r w:rsidRPr="00CA7A3C">
        <w:rPr>
          <w:i/>
          <w:iCs/>
        </w:rPr>
        <w:t>werden.</w:t>
      </w:r>
      <w:r>
        <w:t xml:space="preserve"> </w:t>
      </w:r>
    </w:p>
    <w:p w14:paraId="35D75B4F" w14:textId="77777777" w:rsidR="00B66FFE" w:rsidRPr="0063418E" w:rsidRDefault="00B66FFE" w:rsidP="00662301"/>
    <w:p w14:paraId="4920C58F" w14:textId="77777777" w:rsidR="00444968" w:rsidRPr="00444968" w:rsidRDefault="00444968" w:rsidP="00444968"/>
    <w:p w14:paraId="683E5E4D" w14:textId="5BE5F4CE" w:rsidR="00DF31E5" w:rsidRDefault="00DF31E5" w:rsidP="00CA7A3C">
      <w:pPr>
        <w:tabs>
          <w:tab w:val="left" w:pos="4157"/>
        </w:tabs>
        <w:spacing w:before="0" w:after="0" w:line="240" w:lineRule="auto"/>
      </w:pPr>
      <w:r w:rsidRPr="00CA7A3C">
        <w:br w:type="page"/>
      </w:r>
      <w:r w:rsidR="00CA7A3C">
        <w:lastRenderedPageBreak/>
        <w:tab/>
      </w:r>
    </w:p>
    <w:p w14:paraId="576B9713" w14:textId="77777777" w:rsidR="005629CD" w:rsidRDefault="005629CD" w:rsidP="005629CD">
      <w:r>
        <w:t>Beuth Hochschule für Technik (BHT)</w:t>
      </w:r>
      <w:r>
        <w:tab/>
      </w:r>
      <w:r>
        <w:tab/>
      </w:r>
      <w:r>
        <w:tab/>
        <w:t xml:space="preserve">        Prof. Dr. Heiner Brockmann (FB I)</w:t>
      </w:r>
    </w:p>
    <w:p w14:paraId="558F86C6" w14:textId="365735D9" w:rsidR="005629CD" w:rsidRDefault="00FA35EE" w:rsidP="005629CD">
      <w:pPr>
        <w:pStyle w:val="Titel"/>
      </w:pPr>
      <w:r>
        <w:rPr>
          <w:sz w:val="32"/>
          <w:szCs w:val="32"/>
        </w:rPr>
        <w:t>Welcome</w:t>
      </w:r>
      <w:r w:rsidR="005629CD" w:rsidRPr="00E20A97">
        <w:rPr>
          <w:sz w:val="32"/>
          <w:szCs w:val="32"/>
        </w:rPr>
        <w:t>!</w:t>
      </w:r>
      <w:r w:rsidR="005629CD">
        <w:br/>
      </w:r>
      <w:r w:rsidR="005629CD">
        <w:rPr>
          <w:b w:val="0"/>
          <w:bCs w:val="0"/>
        </w:rPr>
        <w:t xml:space="preserve">– </w:t>
      </w:r>
      <w:r w:rsidR="005D7A39">
        <w:rPr>
          <w:b w:val="0"/>
          <w:bCs w:val="0"/>
        </w:rPr>
        <w:t>Ein</w:t>
      </w:r>
      <w:r w:rsidR="005629CD" w:rsidRPr="00520A80">
        <w:rPr>
          <w:b w:val="0"/>
          <w:bCs w:val="0"/>
        </w:rPr>
        <w:t xml:space="preserve"> </w:t>
      </w:r>
      <w:r w:rsidR="005629CD">
        <w:rPr>
          <w:b w:val="0"/>
          <w:bCs w:val="0"/>
        </w:rPr>
        <w:t xml:space="preserve">Integrationsprojekt der Beuth Hochschule </w:t>
      </w:r>
      <w:r w:rsidR="005629CD">
        <w:rPr>
          <w:b w:val="0"/>
          <w:bCs w:val="0"/>
        </w:rPr>
        <w:br/>
        <w:t>für studieninteressierte Geflüchtete und ausländische Studierende –</w:t>
      </w:r>
    </w:p>
    <w:p w14:paraId="4550105C" w14:textId="13A868D3" w:rsidR="00867070" w:rsidRDefault="000836EC" w:rsidP="00867070">
      <w:pPr>
        <w:pStyle w:val="berschrift1"/>
      </w:pPr>
      <w:r>
        <w:t>2. Programm zur Studienbegleitung: Modulbeschreibungen</w:t>
      </w:r>
    </w:p>
    <w:p w14:paraId="09B3219D" w14:textId="77777777" w:rsidR="00183FCE" w:rsidRDefault="00183FCE" w:rsidP="00183FCE">
      <w:pPr>
        <w:pStyle w:val="berschrift2"/>
      </w:pPr>
      <w:r>
        <w:t>Kurs „Wissenschaftliches Arbeiten und Recherchieren“ (LV-Nr. 163)</w:t>
      </w:r>
    </w:p>
    <w:p w14:paraId="381D2B99" w14:textId="77777777" w:rsidR="00183FCE" w:rsidRPr="00B90C0D" w:rsidRDefault="00183FCE" w:rsidP="00183FCE">
      <w:r>
        <w:t xml:space="preserve">Prüfungsleistung für 2,5 </w:t>
      </w:r>
      <w:proofErr w:type="spellStart"/>
      <w:r>
        <w:t>credits</w:t>
      </w:r>
      <w:proofErr w:type="spellEnd"/>
      <w:r>
        <w:t xml:space="preserve">: </w:t>
      </w:r>
      <w:r w:rsidRPr="00A62242">
        <w:rPr>
          <w:rFonts w:cs="Arial"/>
          <w:szCs w:val="24"/>
        </w:rPr>
        <w:t>50 % Arbeitsjournal</w:t>
      </w:r>
      <w:r>
        <w:rPr>
          <w:rFonts w:cs="Arial"/>
          <w:szCs w:val="24"/>
        </w:rPr>
        <w:t xml:space="preserve">, </w:t>
      </w:r>
      <w:sdt>
        <w:sdtPr>
          <w:rPr>
            <w:rFonts w:cs="Arial"/>
            <w:szCs w:val="24"/>
          </w:rPr>
          <w:alias w:val="Ermittlung der Note"/>
          <w:tag w:val="Ermittlung der Note"/>
          <w:id w:val="649725782"/>
          <w:placeholder>
            <w:docPart w:val="138E99639BDA4AC08D17E353698CABDD"/>
          </w:placeholder>
        </w:sdtPr>
        <w:sdtEndPr/>
        <w:sdtContent>
          <w:r w:rsidRPr="00A62242">
            <w:rPr>
              <w:rFonts w:cs="Arial"/>
              <w:szCs w:val="24"/>
            </w:rPr>
            <w:t>50 % Abschlussarbeit</w:t>
          </w:r>
        </w:sdtContent>
      </w:sdt>
    </w:p>
    <w:p w14:paraId="521E62D3" w14:textId="77777777" w:rsidR="00183FCE" w:rsidRPr="00A62242" w:rsidRDefault="00183FCE" w:rsidP="00183FCE">
      <w:pPr>
        <w:spacing w:after="0" w:line="240" w:lineRule="auto"/>
        <w:rPr>
          <w:rFonts w:cs="Arial"/>
          <w:szCs w:val="24"/>
        </w:rPr>
      </w:pPr>
      <w:r>
        <w:t xml:space="preserve">Inhalte: </w:t>
      </w:r>
      <w:r w:rsidRPr="00A62242">
        <w:rPr>
          <w:rFonts w:cs="Arial"/>
          <w:szCs w:val="24"/>
        </w:rPr>
        <w:t>Themenfindung</w:t>
      </w:r>
      <w:r>
        <w:rPr>
          <w:rFonts w:cs="Arial"/>
          <w:szCs w:val="24"/>
        </w:rPr>
        <w:t xml:space="preserve"> und -</w:t>
      </w:r>
      <w:r w:rsidRPr="00A62242">
        <w:rPr>
          <w:rFonts w:cs="Arial"/>
          <w:szCs w:val="24"/>
        </w:rPr>
        <w:t>eingrenzung</w:t>
      </w:r>
      <w:r>
        <w:rPr>
          <w:rFonts w:cs="Arial"/>
          <w:szCs w:val="24"/>
        </w:rPr>
        <w:t>,</w:t>
      </w:r>
      <w:r w:rsidRPr="00A62242">
        <w:rPr>
          <w:rFonts w:cs="Arial"/>
          <w:szCs w:val="24"/>
        </w:rPr>
        <w:t xml:space="preserve"> Information</w:t>
      </w:r>
      <w:r>
        <w:rPr>
          <w:rFonts w:cs="Arial"/>
          <w:szCs w:val="24"/>
        </w:rPr>
        <w:t>s</w:t>
      </w:r>
      <w:r w:rsidRPr="00A62242">
        <w:rPr>
          <w:rFonts w:cs="Arial"/>
          <w:szCs w:val="24"/>
        </w:rPr>
        <w:t>beschaff</w:t>
      </w:r>
      <w:r>
        <w:rPr>
          <w:rFonts w:cs="Arial"/>
          <w:szCs w:val="24"/>
        </w:rPr>
        <w:t xml:space="preserve">ung, </w:t>
      </w:r>
      <w:r w:rsidRPr="00A62242">
        <w:rPr>
          <w:rFonts w:cs="Arial"/>
          <w:szCs w:val="24"/>
        </w:rPr>
        <w:t>Entwicklung von Lese- und Schreibkompetenz</w:t>
      </w:r>
      <w:r>
        <w:rPr>
          <w:rFonts w:cs="Arial"/>
          <w:szCs w:val="24"/>
        </w:rPr>
        <w:t>, Formalia,</w:t>
      </w:r>
      <w:r w:rsidRPr="00A6224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mündliche </w:t>
      </w:r>
      <w:r w:rsidRPr="00A62242">
        <w:rPr>
          <w:rFonts w:cs="Arial"/>
          <w:szCs w:val="24"/>
        </w:rPr>
        <w:t>Präsentation</w:t>
      </w:r>
      <w:r>
        <w:rPr>
          <w:rFonts w:cs="Arial"/>
          <w:szCs w:val="24"/>
        </w:rPr>
        <w:t>sformen</w:t>
      </w:r>
      <w:r w:rsidRPr="00A62242">
        <w:rPr>
          <w:rFonts w:cs="Arial"/>
          <w:szCs w:val="24"/>
        </w:rPr>
        <w:t xml:space="preserve"> </w:t>
      </w:r>
    </w:p>
    <w:p w14:paraId="72C2151C" w14:textId="776B9AB3" w:rsidR="00183FCE" w:rsidRDefault="00183FCE" w:rsidP="00183FCE">
      <w:r>
        <w:t xml:space="preserve">An diesem Kurs können </w:t>
      </w:r>
      <w:r w:rsidR="000836EC">
        <w:t xml:space="preserve">ausländische Studierende (mit </w:t>
      </w:r>
      <w:r w:rsidR="00FA35EE">
        <w:t>Fluchthintergrund</w:t>
      </w:r>
      <w:r w:rsidR="000836EC">
        <w:t xml:space="preserve"> oder ohne) sowie </w:t>
      </w:r>
      <w:r>
        <w:t>– in Abhängigkeit von den verfügbaren Kapazitäten –</w:t>
      </w:r>
      <w:r w:rsidR="000836EC">
        <w:t xml:space="preserve"> </w:t>
      </w:r>
      <w:r>
        <w:t xml:space="preserve">studentische Mentor*innen und auch andere Studierende der BHT teilnehmen. </w:t>
      </w:r>
    </w:p>
    <w:p w14:paraId="1AB0D8EC" w14:textId="77777777" w:rsidR="00183FCE" w:rsidRDefault="00183FCE" w:rsidP="00183FCE">
      <w:pPr>
        <w:pStyle w:val="berschrift2"/>
        <w:rPr>
          <w:lang w:val="en-US"/>
        </w:rPr>
      </w:pPr>
      <w:r w:rsidRPr="00724B8E">
        <w:t xml:space="preserve">Kurs „International(e) Migration” (in Deutsch oder English) (LV-Nr. </w:t>
      </w:r>
      <w:r>
        <w:rPr>
          <w:lang w:val="en-US"/>
        </w:rPr>
        <w:t>702)</w:t>
      </w:r>
    </w:p>
    <w:p w14:paraId="0D7E920E" w14:textId="14B7FF85" w:rsidR="00183FCE" w:rsidRPr="00FF6824" w:rsidRDefault="00183FCE" w:rsidP="00183FCE">
      <w:r w:rsidRPr="00FF6824">
        <w:t xml:space="preserve">Prüfungsleistung für 2,5 </w:t>
      </w:r>
      <w:proofErr w:type="spellStart"/>
      <w:r w:rsidRPr="00FF6824">
        <w:t>credits</w:t>
      </w:r>
      <w:proofErr w:type="spellEnd"/>
      <w:r w:rsidRPr="00FF6824">
        <w:t xml:space="preserve">: Projektpräsentation </w:t>
      </w:r>
      <w:r w:rsidR="00FF6824">
        <w:t>(50%), schriftlicher Test (50%)</w:t>
      </w:r>
    </w:p>
    <w:p w14:paraId="4BB5DF07" w14:textId="77777777" w:rsidR="00183FCE" w:rsidRDefault="00183FCE" w:rsidP="00183FCE">
      <w:pPr>
        <w:rPr>
          <w:lang w:val="en-US"/>
        </w:rPr>
      </w:pPr>
      <w:proofErr w:type="spellStart"/>
      <w:r w:rsidRPr="004E518F">
        <w:rPr>
          <w:lang w:val="en-US"/>
        </w:rPr>
        <w:t>Inhalte</w:t>
      </w:r>
      <w:proofErr w:type="spellEnd"/>
      <w:r w:rsidRPr="004E518F">
        <w:rPr>
          <w:lang w:val="en-US"/>
        </w:rPr>
        <w:t>: Domestic and international migration from different perspectives: historical/geographical, economic, political, legal, social</w:t>
      </w:r>
      <w:r>
        <w:rPr>
          <w:lang w:val="en-US"/>
        </w:rPr>
        <w:t>; e</w:t>
      </w:r>
      <w:r w:rsidRPr="004E518F">
        <w:rPr>
          <w:lang w:val="en-US"/>
        </w:rPr>
        <w:t>motional aspects of migration</w:t>
      </w:r>
      <w:r>
        <w:rPr>
          <w:lang w:val="en-US"/>
        </w:rPr>
        <w:t>;</w:t>
      </w:r>
      <w:r w:rsidRPr="004E518F">
        <w:rPr>
          <w:lang w:val="en-US"/>
        </w:rPr>
        <w:t xml:space="preserve"> global case studies</w:t>
      </w:r>
    </w:p>
    <w:p w14:paraId="1B39F560" w14:textId="3C78EF11" w:rsidR="00183FCE" w:rsidRDefault="000836EC" w:rsidP="00183FCE">
      <w:r>
        <w:t xml:space="preserve">An diesem Kurs können ausländische Studierende (mit </w:t>
      </w:r>
      <w:r w:rsidR="00FA35EE">
        <w:t>Fluchthintergrund</w:t>
      </w:r>
      <w:r>
        <w:t xml:space="preserve"> oder ohne) sowie – in Abhängigkeit von den verfügbaren Kapazitäten – studentische Mentor*innen und auch andere Studierende der BHT teilnehmen. </w:t>
      </w:r>
      <w:r w:rsidR="00183FCE">
        <w:t>In diese Lehrveranstaltung werden ehemalige Teilnehmende eingebunden.</w:t>
      </w:r>
    </w:p>
    <w:p w14:paraId="19871195" w14:textId="2500F93D" w:rsidR="00183FCE" w:rsidRDefault="00183FCE" w:rsidP="00183FCE">
      <w:pPr>
        <w:pStyle w:val="berschrift2"/>
      </w:pPr>
      <w:r>
        <w:t xml:space="preserve">Kurs „Deutsch als Fremdsprache in Studium und beruflicher Praxis </w:t>
      </w:r>
      <w:r w:rsidR="00931E74">
        <w:t>C1</w:t>
      </w:r>
      <w:r>
        <w:t>“ (Neu)</w:t>
      </w:r>
    </w:p>
    <w:p w14:paraId="6681E4DE" w14:textId="42FED180" w:rsidR="00AF1525" w:rsidRDefault="00AF1525" w:rsidP="00183FCE">
      <w:r>
        <w:t xml:space="preserve">Für dieses Modul können </w:t>
      </w:r>
      <w:r w:rsidR="00777BD2">
        <w:t xml:space="preserve">weder </w:t>
      </w:r>
      <w:proofErr w:type="spellStart"/>
      <w:r w:rsidR="00777BD2">
        <w:t>C</w:t>
      </w:r>
      <w:r w:rsidR="00183FCE">
        <w:t>redits</w:t>
      </w:r>
      <w:proofErr w:type="spellEnd"/>
      <w:r>
        <w:t xml:space="preserve"> </w:t>
      </w:r>
      <w:r w:rsidR="00777BD2">
        <w:t xml:space="preserve">noch ein Zertifikat </w:t>
      </w:r>
      <w:r>
        <w:t xml:space="preserve">erworben werden. </w:t>
      </w:r>
      <w:r w:rsidR="0023213F">
        <w:t xml:space="preserve">Die Kursteilnehmenden erhalten eine Teilnahmebescheinigung mit einer Kurzbeschreibung der Inhalte und einem Hinweis auf das Sprachniveau. </w:t>
      </w:r>
    </w:p>
    <w:p w14:paraId="6DBA5353" w14:textId="555BC0C4" w:rsidR="00183FCE" w:rsidRDefault="00AF1525" w:rsidP="00183FCE">
      <w:r>
        <w:t>Teilnahmev</w:t>
      </w:r>
      <w:r w:rsidR="00183FCE">
        <w:t>oraussetzung: C1 Hochschule</w:t>
      </w:r>
    </w:p>
    <w:p w14:paraId="341C3221" w14:textId="60FAE3A9" w:rsidR="0023213F" w:rsidRDefault="00183FCE" w:rsidP="008A1AB5">
      <w:r>
        <w:t>Inhalte: Themen: Studienalltag, beruflicher Alltag, zentrale Fachbegriffe aus Wirtschaft und Technik, Grammatik: …</w:t>
      </w:r>
    </w:p>
    <w:p w14:paraId="772829DF" w14:textId="7C1105E6" w:rsidR="008A1AB5" w:rsidRDefault="00183FCE" w:rsidP="008A1AB5">
      <w:r>
        <w:t xml:space="preserve">An diesem Kurs können </w:t>
      </w:r>
      <w:r w:rsidR="000836EC">
        <w:t xml:space="preserve">ausländische </w:t>
      </w:r>
      <w:r>
        <w:t xml:space="preserve">Studierende </w:t>
      </w:r>
      <w:r w:rsidR="000836EC">
        <w:t xml:space="preserve">(mit </w:t>
      </w:r>
      <w:r w:rsidR="00FA35EE">
        <w:t>Fluchthintergrund</w:t>
      </w:r>
      <w:r w:rsidR="000836EC">
        <w:t xml:space="preserve"> oder ohne) </w:t>
      </w:r>
      <w:r>
        <w:t xml:space="preserve">teilnehmen. </w:t>
      </w:r>
      <w:r w:rsidR="00AF1525">
        <w:t>Insofern es die Kapazitäten zulassen und die Teilnahmevoraussetzung erfüllt ist, können außerdem auch studieninteressierte Geflüchtete an diesem Sprachkurs teilnehmen.</w:t>
      </w:r>
    </w:p>
    <w:p w14:paraId="6B4D43BE" w14:textId="77777777" w:rsidR="000836EC" w:rsidRDefault="000836EC" w:rsidP="000836EC">
      <w:pPr>
        <w:spacing w:line="280" w:lineRule="atLeast"/>
      </w:pPr>
    </w:p>
    <w:p w14:paraId="22999AD9" w14:textId="77777777" w:rsidR="000836EC" w:rsidRPr="000836EC" w:rsidRDefault="000836EC" w:rsidP="000836EC"/>
    <w:sectPr w:rsidR="000836EC" w:rsidRPr="000836EC" w:rsidSect="00837C3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849" w:bottom="567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91AAF" w14:textId="77777777" w:rsidR="00972F75" w:rsidRDefault="00972F75">
      <w:pPr>
        <w:spacing w:before="0" w:after="0" w:line="240" w:lineRule="auto"/>
      </w:pPr>
      <w:r>
        <w:separator/>
      </w:r>
    </w:p>
  </w:endnote>
  <w:endnote w:type="continuationSeparator" w:id="0">
    <w:p w14:paraId="7222412F" w14:textId="77777777" w:rsidR="00972F75" w:rsidRDefault="00972F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CE0E6" w14:textId="12709600" w:rsidR="00011310" w:rsidRPr="00FB0814" w:rsidRDefault="00011310" w:rsidP="00011310">
    <w:pPr>
      <w:pStyle w:val="Fuzeile"/>
      <w:jc w:val="center"/>
      <w:rPr>
        <w:i/>
        <w:iCs/>
        <w:color w:val="404040" w:themeColor="text1" w:themeTint="BF"/>
        <w:sz w:val="18"/>
        <w:szCs w:val="18"/>
      </w:rPr>
    </w:pPr>
    <w:r w:rsidRPr="00FB0814">
      <w:rPr>
        <w:i/>
        <w:iCs/>
        <w:color w:val="404040" w:themeColor="text1" w:themeTint="BF"/>
        <w:sz w:val="18"/>
        <w:szCs w:val="18"/>
      </w:rPr>
      <w:t xml:space="preserve">- </w:t>
    </w:r>
    <w:r w:rsidR="005D7A39">
      <w:rPr>
        <w:i/>
        <w:iCs/>
        <w:color w:val="404040" w:themeColor="text1" w:themeTint="BF"/>
        <w:sz w:val="18"/>
        <w:szCs w:val="18"/>
      </w:rPr>
      <w:t>Ein</w:t>
    </w:r>
    <w:r w:rsidRPr="00FB0814">
      <w:rPr>
        <w:i/>
        <w:iCs/>
        <w:color w:val="404040" w:themeColor="text1" w:themeTint="BF"/>
        <w:sz w:val="18"/>
        <w:szCs w:val="18"/>
      </w:rPr>
      <w:t xml:space="preserve"> Integrationsprojekt „</w:t>
    </w:r>
    <w:r w:rsidR="00FA35EE">
      <w:rPr>
        <w:i/>
        <w:iCs/>
        <w:color w:val="404040" w:themeColor="text1" w:themeTint="BF"/>
        <w:sz w:val="18"/>
        <w:szCs w:val="18"/>
      </w:rPr>
      <w:t>Welcome</w:t>
    </w:r>
    <w:r w:rsidRPr="00FB0814">
      <w:rPr>
        <w:i/>
        <w:iCs/>
        <w:color w:val="404040" w:themeColor="text1" w:themeTint="BF"/>
        <w:sz w:val="18"/>
        <w:szCs w:val="18"/>
      </w:rPr>
      <w:t>!“ der BHT für studieninteressierte Geflüchtete und ausländische Studierende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CC0DE" w14:textId="1B1C16DD" w:rsidR="004E17DC" w:rsidRPr="00FB0814" w:rsidRDefault="004E17DC" w:rsidP="004E17DC">
    <w:pPr>
      <w:pStyle w:val="Fuzeile"/>
      <w:jc w:val="center"/>
      <w:rPr>
        <w:i/>
        <w:iCs/>
        <w:color w:val="595959" w:themeColor="text1" w:themeTint="A6"/>
        <w:sz w:val="18"/>
        <w:szCs w:val="18"/>
      </w:rPr>
    </w:pPr>
    <w:r w:rsidRPr="00FB0814">
      <w:rPr>
        <w:i/>
        <w:iCs/>
        <w:color w:val="595959" w:themeColor="text1" w:themeTint="A6"/>
        <w:sz w:val="18"/>
        <w:szCs w:val="18"/>
      </w:rPr>
      <w:t xml:space="preserve">- </w:t>
    </w:r>
    <w:r w:rsidR="005D7A39">
      <w:rPr>
        <w:i/>
        <w:iCs/>
        <w:color w:val="595959" w:themeColor="text1" w:themeTint="A6"/>
        <w:sz w:val="18"/>
        <w:szCs w:val="18"/>
      </w:rPr>
      <w:t>Ein</w:t>
    </w:r>
    <w:r w:rsidRPr="00FB0814">
      <w:rPr>
        <w:i/>
        <w:iCs/>
        <w:color w:val="595959" w:themeColor="text1" w:themeTint="A6"/>
        <w:sz w:val="18"/>
        <w:szCs w:val="18"/>
      </w:rPr>
      <w:t xml:space="preserve"> Integrationsprojekt „</w:t>
    </w:r>
    <w:r w:rsidR="00FA35EE">
      <w:rPr>
        <w:i/>
        <w:iCs/>
        <w:color w:val="595959" w:themeColor="text1" w:themeTint="A6"/>
        <w:sz w:val="18"/>
        <w:szCs w:val="18"/>
      </w:rPr>
      <w:t>Welcome</w:t>
    </w:r>
    <w:r w:rsidRPr="00FB0814">
      <w:rPr>
        <w:i/>
        <w:iCs/>
        <w:color w:val="595959" w:themeColor="text1" w:themeTint="A6"/>
        <w:sz w:val="18"/>
        <w:szCs w:val="18"/>
      </w:rPr>
      <w:t>!“ der BHT für studieninteressierte Geflüchtete und ausländische Studierende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787E" w14:textId="77777777" w:rsidR="00972F75" w:rsidRDefault="00972F75">
      <w:pPr>
        <w:spacing w:before="0" w:after="0" w:line="240" w:lineRule="auto"/>
      </w:pPr>
      <w:r>
        <w:separator/>
      </w:r>
    </w:p>
  </w:footnote>
  <w:footnote w:type="continuationSeparator" w:id="0">
    <w:p w14:paraId="1C4E1B20" w14:textId="77777777" w:rsidR="00972F75" w:rsidRDefault="00972F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C48A9" w14:textId="24638456" w:rsidR="00F25B2E" w:rsidRDefault="00F25B2E">
    <w:pPr>
      <w:pStyle w:val="Kopf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F6824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7571" w14:textId="77777777" w:rsidR="00F25B2E" w:rsidRDefault="00F25B2E">
    <w:pPr>
      <w:pStyle w:val="Kopfzeile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67D30"/>
    <w:multiLevelType w:val="multilevel"/>
    <w:tmpl w:val="DE0E45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3F78"/>
    <w:multiLevelType w:val="hybridMultilevel"/>
    <w:tmpl w:val="432C8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2251"/>
    <w:multiLevelType w:val="hybridMultilevel"/>
    <w:tmpl w:val="DFEE6E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19FA"/>
    <w:multiLevelType w:val="hybridMultilevel"/>
    <w:tmpl w:val="75B06C08"/>
    <w:lvl w:ilvl="0" w:tplc="C806232E">
      <w:start w:val="1"/>
      <w:numFmt w:val="bullet"/>
      <w:pStyle w:val="berschrift8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63C8"/>
    <w:multiLevelType w:val="multilevel"/>
    <w:tmpl w:val="8FA2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8698C"/>
    <w:multiLevelType w:val="hybridMultilevel"/>
    <w:tmpl w:val="DFEE6E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7DC7"/>
    <w:multiLevelType w:val="hybridMultilevel"/>
    <w:tmpl w:val="E3FAA9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E2A02"/>
    <w:multiLevelType w:val="multilevel"/>
    <w:tmpl w:val="B0F8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137E86"/>
    <w:multiLevelType w:val="multilevel"/>
    <w:tmpl w:val="7186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36925"/>
    <w:multiLevelType w:val="singleLevel"/>
    <w:tmpl w:val="FA506B5C"/>
    <w:lvl w:ilvl="0">
      <w:start w:val="1"/>
      <w:numFmt w:val="bullet"/>
      <w:pStyle w:val="spiegelstrich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4C962DD"/>
    <w:multiLevelType w:val="hybridMultilevel"/>
    <w:tmpl w:val="ED3238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00E75"/>
    <w:multiLevelType w:val="multilevel"/>
    <w:tmpl w:val="91FC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926C1"/>
    <w:multiLevelType w:val="multilevel"/>
    <w:tmpl w:val="C37C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4A5C45"/>
    <w:multiLevelType w:val="hybridMultilevel"/>
    <w:tmpl w:val="20944F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B4A37"/>
    <w:multiLevelType w:val="hybridMultilevel"/>
    <w:tmpl w:val="DBE0B6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2334"/>
    <w:multiLevelType w:val="hybridMultilevel"/>
    <w:tmpl w:val="FB1C0E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EF426">
      <w:start w:val="1"/>
      <w:numFmt w:val="bullet"/>
      <w:pStyle w:val="Spiegelstrich0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639B"/>
    <w:multiLevelType w:val="multilevel"/>
    <w:tmpl w:val="F8E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242F8F"/>
    <w:multiLevelType w:val="singleLevel"/>
    <w:tmpl w:val="A03A8218"/>
    <w:lvl w:ilvl="0">
      <w:start w:val="1"/>
      <w:numFmt w:val="bullet"/>
      <w:pStyle w:val="Faz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6917380"/>
    <w:multiLevelType w:val="multilevel"/>
    <w:tmpl w:val="79CA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E86737"/>
    <w:multiLevelType w:val="hybridMultilevel"/>
    <w:tmpl w:val="2E98F4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51893"/>
    <w:multiLevelType w:val="hybridMultilevel"/>
    <w:tmpl w:val="DFEE6E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E329C"/>
    <w:multiLevelType w:val="multilevel"/>
    <w:tmpl w:val="974C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5B2C09"/>
    <w:multiLevelType w:val="multilevel"/>
    <w:tmpl w:val="16D6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150343"/>
    <w:multiLevelType w:val="multilevel"/>
    <w:tmpl w:val="81B8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37030B"/>
    <w:multiLevelType w:val="multilevel"/>
    <w:tmpl w:val="DBB2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0E1160"/>
    <w:multiLevelType w:val="hybridMultilevel"/>
    <w:tmpl w:val="9020A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22B5B"/>
    <w:multiLevelType w:val="hybridMultilevel"/>
    <w:tmpl w:val="42926A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49B9"/>
    <w:multiLevelType w:val="multilevel"/>
    <w:tmpl w:val="DF20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1879C5"/>
    <w:multiLevelType w:val="hybridMultilevel"/>
    <w:tmpl w:val="C71AC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B30A6"/>
    <w:multiLevelType w:val="multilevel"/>
    <w:tmpl w:val="38B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CA3369"/>
    <w:multiLevelType w:val="hybridMultilevel"/>
    <w:tmpl w:val="F9A6E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9"/>
  </w:num>
  <w:num w:numId="5">
    <w:abstractNumId w:val="19"/>
  </w:num>
  <w:num w:numId="6">
    <w:abstractNumId w:val="10"/>
  </w:num>
  <w:num w:numId="7">
    <w:abstractNumId w:val="22"/>
  </w:num>
  <w:num w:numId="8">
    <w:abstractNumId w:val="11"/>
  </w:num>
  <w:num w:numId="9">
    <w:abstractNumId w:val="24"/>
  </w:num>
  <w:num w:numId="10">
    <w:abstractNumId w:val="21"/>
  </w:num>
  <w:num w:numId="11">
    <w:abstractNumId w:val="27"/>
  </w:num>
  <w:num w:numId="12">
    <w:abstractNumId w:val="7"/>
  </w:num>
  <w:num w:numId="13">
    <w:abstractNumId w:val="1"/>
  </w:num>
  <w:num w:numId="14">
    <w:abstractNumId w:val="16"/>
  </w:num>
  <w:num w:numId="15">
    <w:abstractNumId w:val="18"/>
  </w:num>
  <w:num w:numId="16">
    <w:abstractNumId w:val="6"/>
  </w:num>
  <w:num w:numId="17">
    <w:abstractNumId w:val="25"/>
  </w:num>
  <w:num w:numId="18">
    <w:abstractNumId w:val="23"/>
  </w:num>
  <w:num w:numId="19">
    <w:abstractNumId w:val="0"/>
  </w:num>
  <w:num w:numId="20">
    <w:abstractNumId w:val="8"/>
  </w:num>
  <w:num w:numId="21">
    <w:abstractNumId w:val="29"/>
  </w:num>
  <w:num w:numId="22">
    <w:abstractNumId w:val="4"/>
  </w:num>
  <w:num w:numId="23">
    <w:abstractNumId w:val="14"/>
  </w:num>
  <w:num w:numId="24">
    <w:abstractNumId w:val="5"/>
  </w:num>
  <w:num w:numId="25">
    <w:abstractNumId w:val="28"/>
  </w:num>
  <w:num w:numId="26">
    <w:abstractNumId w:val="20"/>
  </w:num>
  <w:num w:numId="27">
    <w:abstractNumId w:val="12"/>
  </w:num>
  <w:num w:numId="28">
    <w:abstractNumId w:val="30"/>
  </w:num>
  <w:num w:numId="29">
    <w:abstractNumId w:val="13"/>
  </w:num>
  <w:num w:numId="30">
    <w:abstractNumId w:val="26"/>
  </w:num>
  <w:num w:numId="3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B5"/>
    <w:rsid w:val="0000358A"/>
    <w:rsid w:val="000060AA"/>
    <w:rsid w:val="00011108"/>
    <w:rsid w:val="00011310"/>
    <w:rsid w:val="00042363"/>
    <w:rsid w:val="00054951"/>
    <w:rsid w:val="00054C1F"/>
    <w:rsid w:val="000836EC"/>
    <w:rsid w:val="000B148B"/>
    <w:rsid w:val="000B774F"/>
    <w:rsid w:val="000C03D3"/>
    <w:rsid w:val="000C37E1"/>
    <w:rsid w:val="000C46B7"/>
    <w:rsid w:val="000C62DF"/>
    <w:rsid w:val="000E196C"/>
    <w:rsid w:val="000E41CC"/>
    <w:rsid w:val="000F42C5"/>
    <w:rsid w:val="0010273B"/>
    <w:rsid w:val="001051EB"/>
    <w:rsid w:val="00111A40"/>
    <w:rsid w:val="00116C3D"/>
    <w:rsid w:val="00125580"/>
    <w:rsid w:val="001273FE"/>
    <w:rsid w:val="00127C82"/>
    <w:rsid w:val="001638A0"/>
    <w:rsid w:val="0016779F"/>
    <w:rsid w:val="00183FCE"/>
    <w:rsid w:val="001A20F2"/>
    <w:rsid w:val="001A277C"/>
    <w:rsid w:val="001A479D"/>
    <w:rsid w:val="001B486C"/>
    <w:rsid w:val="001B7229"/>
    <w:rsid w:val="001C142F"/>
    <w:rsid w:val="001C5941"/>
    <w:rsid w:val="001D4D88"/>
    <w:rsid w:val="001E2268"/>
    <w:rsid w:val="001E7788"/>
    <w:rsid w:val="001F6216"/>
    <w:rsid w:val="00200C86"/>
    <w:rsid w:val="00216A9D"/>
    <w:rsid w:val="002210B3"/>
    <w:rsid w:val="0022199E"/>
    <w:rsid w:val="0022216B"/>
    <w:rsid w:val="0023213F"/>
    <w:rsid w:val="002342EF"/>
    <w:rsid w:val="0023644B"/>
    <w:rsid w:val="0025328A"/>
    <w:rsid w:val="00276152"/>
    <w:rsid w:val="00285875"/>
    <w:rsid w:val="00292DEC"/>
    <w:rsid w:val="002A4E5C"/>
    <w:rsid w:val="002A635D"/>
    <w:rsid w:val="002B5C2B"/>
    <w:rsid w:val="002C6B32"/>
    <w:rsid w:val="002D1F6B"/>
    <w:rsid w:val="002E03C9"/>
    <w:rsid w:val="002F06EF"/>
    <w:rsid w:val="00300842"/>
    <w:rsid w:val="00301885"/>
    <w:rsid w:val="00312872"/>
    <w:rsid w:val="00313E16"/>
    <w:rsid w:val="00315756"/>
    <w:rsid w:val="003456F6"/>
    <w:rsid w:val="0035216A"/>
    <w:rsid w:val="00352720"/>
    <w:rsid w:val="003708D6"/>
    <w:rsid w:val="00371E2C"/>
    <w:rsid w:val="00376476"/>
    <w:rsid w:val="00380F68"/>
    <w:rsid w:val="00394ADC"/>
    <w:rsid w:val="0039797E"/>
    <w:rsid w:val="003A5FA0"/>
    <w:rsid w:val="003A65B1"/>
    <w:rsid w:val="003B1715"/>
    <w:rsid w:val="003B5869"/>
    <w:rsid w:val="003C73C0"/>
    <w:rsid w:val="003E5777"/>
    <w:rsid w:val="003E76FF"/>
    <w:rsid w:val="0040368D"/>
    <w:rsid w:val="00412C4F"/>
    <w:rsid w:val="00417F0C"/>
    <w:rsid w:val="0043677A"/>
    <w:rsid w:val="00444968"/>
    <w:rsid w:val="00444ED4"/>
    <w:rsid w:val="004517E0"/>
    <w:rsid w:val="00465B99"/>
    <w:rsid w:val="00476232"/>
    <w:rsid w:val="00495CD4"/>
    <w:rsid w:val="004A20DB"/>
    <w:rsid w:val="004A551C"/>
    <w:rsid w:val="004B0FF7"/>
    <w:rsid w:val="004E17DC"/>
    <w:rsid w:val="004E518F"/>
    <w:rsid w:val="004E7400"/>
    <w:rsid w:val="004F0975"/>
    <w:rsid w:val="00501377"/>
    <w:rsid w:val="0051371B"/>
    <w:rsid w:val="00520A80"/>
    <w:rsid w:val="0052602A"/>
    <w:rsid w:val="00527E5E"/>
    <w:rsid w:val="00532193"/>
    <w:rsid w:val="00543E66"/>
    <w:rsid w:val="00551793"/>
    <w:rsid w:val="00555269"/>
    <w:rsid w:val="005629CD"/>
    <w:rsid w:val="00573296"/>
    <w:rsid w:val="00580384"/>
    <w:rsid w:val="00583D1A"/>
    <w:rsid w:val="00591F35"/>
    <w:rsid w:val="005947AF"/>
    <w:rsid w:val="005C18C0"/>
    <w:rsid w:val="005C2E36"/>
    <w:rsid w:val="005C44A2"/>
    <w:rsid w:val="005D355B"/>
    <w:rsid w:val="005D39C3"/>
    <w:rsid w:val="005D6D4E"/>
    <w:rsid w:val="005D7A39"/>
    <w:rsid w:val="006112D9"/>
    <w:rsid w:val="00624F47"/>
    <w:rsid w:val="0063418E"/>
    <w:rsid w:val="0065356A"/>
    <w:rsid w:val="00662301"/>
    <w:rsid w:val="00666790"/>
    <w:rsid w:val="00666FE2"/>
    <w:rsid w:val="00673584"/>
    <w:rsid w:val="00687C4D"/>
    <w:rsid w:val="006A151A"/>
    <w:rsid w:val="006A7079"/>
    <w:rsid w:val="006B7713"/>
    <w:rsid w:val="006C23F8"/>
    <w:rsid w:val="006C4649"/>
    <w:rsid w:val="006C746C"/>
    <w:rsid w:val="006C78E2"/>
    <w:rsid w:val="006D13AB"/>
    <w:rsid w:val="006D4D2B"/>
    <w:rsid w:val="006E2C30"/>
    <w:rsid w:val="006E41CA"/>
    <w:rsid w:val="006E7B52"/>
    <w:rsid w:val="006F1378"/>
    <w:rsid w:val="006F5D65"/>
    <w:rsid w:val="007244B6"/>
    <w:rsid w:val="00724E44"/>
    <w:rsid w:val="00730623"/>
    <w:rsid w:val="007522F3"/>
    <w:rsid w:val="00763622"/>
    <w:rsid w:val="007733D6"/>
    <w:rsid w:val="00776099"/>
    <w:rsid w:val="00777BD2"/>
    <w:rsid w:val="007A30AD"/>
    <w:rsid w:val="007B179C"/>
    <w:rsid w:val="007B6FA3"/>
    <w:rsid w:val="007F1716"/>
    <w:rsid w:val="007F1B99"/>
    <w:rsid w:val="00800E80"/>
    <w:rsid w:val="00812405"/>
    <w:rsid w:val="00813F98"/>
    <w:rsid w:val="00837C36"/>
    <w:rsid w:val="008470C1"/>
    <w:rsid w:val="00847794"/>
    <w:rsid w:val="00867070"/>
    <w:rsid w:val="008902DE"/>
    <w:rsid w:val="008A1AB5"/>
    <w:rsid w:val="008A5F8E"/>
    <w:rsid w:val="008B183A"/>
    <w:rsid w:val="008B1C15"/>
    <w:rsid w:val="008B1EF2"/>
    <w:rsid w:val="008B7D98"/>
    <w:rsid w:val="008D353E"/>
    <w:rsid w:val="008E6DB8"/>
    <w:rsid w:val="008F653E"/>
    <w:rsid w:val="00901286"/>
    <w:rsid w:val="009043C3"/>
    <w:rsid w:val="00905C50"/>
    <w:rsid w:val="00911C86"/>
    <w:rsid w:val="00917A27"/>
    <w:rsid w:val="009216F3"/>
    <w:rsid w:val="00922B3E"/>
    <w:rsid w:val="0093167C"/>
    <w:rsid w:val="00931E74"/>
    <w:rsid w:val="00933EA7"/>
    <w:rsid w:val="009505D5"/>
    <w:rsid w:val="00957961"/>
    <w:rsid w:val="009662D1"/>
    <w:rsid w:val="00972F75"/>
    <w:rsid w:val="009759A3"/>
    <w:rsid w:val="00990A0F"/>
    <w:rsid w:val="00992568"/>
    <w:rsid w:val="00996197"/>
    <w:rsid w:val="009A0113"/>
    <w:rsid w:val="009A64F2"/>
    <w:rsid w:val="009C36F7"/>
    <w:rsid w:val="009D20A9"/>
    <w:rsid w:val="00A0115D"/>
    <w:rsid w:val="00A26721"/>
    <w:rsid w:val="00A33B85"/>
    <w:rsid w:val="00A33E6C"/>
    <w:rsid w:val="00A40418"/>
    <w:rsid w:val="00A577EE"/>
    <w:rsid w:val="00A72F3B"/>
    <w:rsid w:val="00A92F35"/>
    <w:rsid w:val="00AB5532"/>
    <w:rsid w:val="00AB615E"/>
    <w:rsid w:val="00AB6A0F"/>
    <w:rsid w:val="00AB762A"/>
    <w:rsid w:val="00AD266D"/>
    <w:rsid w:val="00AD53CA"/>
    <w:rsid w:val="00AF1525"/>
    <w:rsid w:val="00AF1CC3"/>
    <w:rsid w:val="00AF7E01"/>
    <w:rsid w:val="00B12FA5"/>
    <w:rsid w:val="00B15E09"/>
    <w:rsid w:val="00B24D5D"/>
    <w:rsid w:val="00B408C3"/>
    <w:rsid w:val="00B66FFE"/>
    <w:rsid w:val="00B90C0D"/>
    <w:rsid w:val="00B97788"/>
    <w:rsid w:val="00BA7782"/>
    <w:rsid w:val="00BB25D1"/>
    <w:rsid w:val="00BC3368"/>
    <w:rsid w:val="00BD6CFE"/>
    <w:rsid w:val="00BE5415"/>
    <w:rsid w:val="00BF2CA0"/>
    <w:rsid w:val="00BF4B96"/>
    <w:rsid w:val="00C0292A"/>
    <w:rsid w:val="00C06F57"/>
    <w:rsid w:val="00C14F66"/>
    <w:rsid w:val="00C34393"/>
    <w:rsid w:val="00C37A2E"/>
    <w:rsid w:val="00C43506"/>
    <w:rsid w:val="00C818FF"/>
    <w:rsid w:val="00C83331"/>
    <w:rsid w:val="00CA7A3C"/>
    <w:rsid w:val="00CB64BE"/>
    <w:rsid w:val="00CC31B5"/>
    <w:rsid w:val="00CD63B6"/>
    <w:rsid w:val="00CE5379"/>
    <w:rsid w:val="00D0042F"/>
    <w:rsid w:val="00D16EEF"/>
    <w:rsid w:val="00D17870"/>
    <w:rsid w:val="00D31BC1"/>
    <w:rsid w:val="00D36A7F"/>
    <w:rsid w:val="00D372EF"/>
    <w:rsid w:val="00D55A13"/>
    <w:rsid w:val="00D64EA0"/>
    <w:rsid w:val="00D81D32"/>
    <w:rsid w:val="00D83ADA"/>
    <w:rsid w:val="00D934CC"/>
    <w:rsid w:val="00DA5472"/>
    <w:rsid w:val="00DA6B58"/>
    <w:rsid w:val="00DC5F93"/>
    <w:rsid w:val="00DD178B"/>
    <w:rsid w:val="00DD398F"/>
    <w:rsid w:val="00DD5607"/>
    <w:rsid w:val="00DD62AF"/>
    <w:rsid w:val="00DE0028"/>
    <w:rsid w:val="00DE22A3"/>
    <w:rsid w:val="00DF31E5"/>
    <w:rsid w:val="00E03871"/>
    <w:rsid w:val="00E0510C"/>
    <w:rsid w:val="00E102CB"/>
    <w:rsid w:val="00E20A97"/>
    <w:rsid w:val="00E230EF"/>
    <w:rsid w:val="00E2426B"/>
    <w:rsid w:val="00E359FF"/>
    <w:rsid w:val="00E432C5"/>
    <w:rsid w:val="00E552C3"/>
    <w:rsid w:val="00E7528E"/>
    <w:rsid w:val="00E95C57"/>
    <w:rsid w:val="00EA3925"/>
    <w:rsid w:val="00EB1AFF"/>
    <w:rsid w:val="00EB3FD1"/>
    <w:rsid w:val="00EC6E4D"/>
    <w:rsid w:val="00ED1918"/>
    <w:rsid w:val="00ED461B"/>
    <w:rsid w:val="00ED68BE"/>
    <w:rsid w:val="00EF03EC"/>
    <w:rsid w:val="00EF2256"/>
    <w:rsid w:val="00EF7BB4"/>
    <w:rsid w:val="00F06997"/>
    <w:rsid w:val="00F135BF"/>
    <w:rsid w:val="00F25B2E"/>
    <w:rsid w:val="00F8190A"/>
    <w:rsid w:val="00F82A76"/>
    <w:rsid w:val="00F93E32"/>
    <w:rsid w:val="00FA0843"/>
    <w:rsid w:val="00FA10BE"/>
    <w:rsid w:val="00FA35EE"/>
    <w:rsid w:val="00FB0814"/>
    <w:rsid w:val="00FC4056"/>
    <w:rsid w:val="00FD1928"/>
    <w:rsid w:val="00FE32B4"/>
    <w:rsid w:val="00FF5BE3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FC38CFF"/>
  <w15:docId w15:val="{EB926FCB-6C29-4C4C-BCBB-83DE5527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355B"/>
    <w:pPr>
      <w:spacing w:before="120" w:after="120" w:line="320" w:lineRule="atLeas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360"/>
      <w:outlineLvl w:val="0"/>
    </w:pPr>
    <w:rPr>
      <w:b/>
      <w:caps/>
      <w:kern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5D355B"/>
    <w:pPr>
      <w:keepNext/>
      <w:spacing w:after="0"/>
      <w:outlineLvl w:val="2"/>
    </w:pPr>
    <w:rPr>
      <w:u w:val="single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280" w:lineRule="atLeast"/>
      <w:ind w:left="567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spacing w:line="280" w:lineRule="atLeast"/>
      <w:outlineLvl w:val="4"/>
    </w:pPr>
    <w:rPr>
      <w:u w:val="single"/>
    </w:rPr>
  </w:style>
  <w:style w:type="paragraph" w:styleId="berschrift8">
    <w:name w:val="heading 8"/>
    <w:basedOn w:val="Standard"/>
    <w:next w:val="Standard"/>
    <w:qFormat/>
    <w:pPr>
      <w:numPr>
        <w:numId w:val="3"/>
      </w:numPr>
      <w:ind w:left="357" w:hanging="357"/>
      <w:outlineLvl w:val="7"/>
    </w:pPr>
    <w:rPr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1">
    <w:name w:val="H1"/>
    <w:basedOn w:val="Standard"/>
    <w:next w:val="Standard"/>
    <w:pPr>
      <w:keepNext/>
      <w:spacing w:before="100" w:after="100" w:line="240" w:lineRule="auto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</w:pPr>
  </w:style>
  <w:style w:type="paragraph" w:styleId="Textkrper2">
    <w:name w:val="Body Text 2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Max">
    <w:name w:val="Max."/>
    <w:rPr>
      <w:b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Fazit">
    <w:name w:val="Fazit"/>
    <w:basedOn w:val="Standard"/>
    <w:pPr>
      <w:numPr>
        <w:numId w:val="1"/>
      </w:numPr>
    </w:pPr>
  </w:style>
  <w:style w:type="paragraph" w:customStyle="1" w:styleId="Spiegelstrich0">
    <w:name w:val="Spiegelstrich"/>
    <w:basedOn w:val="Standard"/>
    <w:pPr>
      <w:numPr>
        <w:ilvl w:val="1"/>
        <w:numId w:val="2"/>
      </w:numPr>
      <w:tabs>
        <w:tab w:val="clear" w:pos="1440"/>
        <w:tab w:val="num" w:pos="284"/>
      </w:tabs>
      <w:ind w:left="284" w:hanging="284"/>
    </w:pPr>
  </w:style>
  <w:style w:type="paragraph" w:styleId="Textkrper3">
    <w:name w:val="Body Text 3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</w:pPr>
    <w:rPr>
      <w:b/>
      <w:bCs/>
      <w:sz w:val="32"/>
    </w:rPr>
  </w:style>
  <w:style w:type="paragraph" w:styleId="Textkrper-Zeileneinzug">
    <w:name w:val="Body Text Indent"/>
    <w:basedOn w:val="Standard"/>
    <w:semiHidden/>
    <w:pPr>
      <w:ind w:left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Literatur">
    <w:name w:val="Literatur"/>
    <w:basedOn w:val="Standard"/>
    <w:pPr>
      <w:ind w:left="567" w:hanging="567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notentext">
    <w:name w:val="footnote text"/>
    <w:basedOn w:val="Standard"/>
    <w:semiHidden/>
    <w:pPr>
      <w:ind w:left="227" w:hanging="227"/>
    </w:pPr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-Einzug2">
    <w:name w:val="Body Text Indent 2"/>
    <w:basedOn w:val="Standard"/>
    <w:semiHidden/>
    <w:pPr>
      <w:ind w:left="426"/>
    </w:pPr>
    <w:rPr>
      <w:lang w:val="en-GB"/>
    </w:rPr>
  </w:style>
  <w:style w:type="paragraph" w:styleId="Titel">
    <w:name w:val="Title"/>
    <w:basedOn w:val="Standard"/>
    <w:link w:val="TitelZchn"/>
    <w:qFormat/>
    <w:rsid w:val="009579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</w:pPr>
    <w:rPr>
      <w:b/>
      <w:bCs/>
      <w:sz w:val="28"/>
    </w:rPr>
  </w:style>
  <w:style w:type="paragraph" w:customStyle="1" w:styleId="author">
    <w:name w:val="author"/>
    <w:basedOn w:val="Standard"/>
    <w:rsid w:val="008B1EF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Beschriftung1">
    <w:name w:val="Beschriftung1"/>
    <w:basedOn w:val="Standard"/>
    <w:rsid w:val="008B1EF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StandardWeb">
    <w:name w:val="Normal (Web)"/>
    <w:basedOn w:val="Standard"/>
    <w:uiPriority w:val="99"/>
    <w:unhideWhenUsed/>
    <w:rsid w:val="008B1EF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italic">
    <w:name w:val="italic"/>
    <w:basedOn w:val="Absatz-Standardschriftart"/>
    <w:rsid w:val="008B1EF2"/>
  </w:style>
  <w:style w:type="character" w:customStyle="1" w:styleId="left">
    <w:name w:val="left"/>
    <w:basedOn w:val="Absatz-Standardschriftart"/>
    <w:rsid w:val="008B1EF2"/>
  </w:style>
  <w:style w:type="paragraph" w:customStyle="1" w:styleId="top0">
    <w:name w:val="top0"/>
    <w:basedOn w:val="Standard"/>
    <w:rsid w:val="008B1EF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plast">
    <w:name w:val="plast"/>
    <w:basedOn w:val="Standard"/>
    <w:rsid w:val="008B1EF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rticlesrc">
    <w:name w:val="articlesrc"/>
    <w:basedOn w:val="Standard"/>
    <w:rsid w:val="008B1EF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Listenabsatz">
    <w:name w:val="List Paragraph"/>
    <w:basedOn w:val="Standard"/>
    <w:uiPriority w:val="34"/>
    <w:qFormat/>
    <w:rsid w:val="00E0510C"/>
    <w:pPr>
      <w:spacing w:before="0" w:after="0" w:line="240" w:lineRule="auto"/>
      <w:ind w:left="720"/>
    </w:pPr>
    <w:rPr>
      <w:rFonts w:eastAsia="Calibri"/>
      <w:szCs w:val="22"/>
    </w:rPr>
  </w:style>
  <w:style w:type="character" w:customStyle="1" w:styleId="skypetbinnertext">
    <w:name w:val="skype_tb_innertext"/>
    <w:basedOn w:val="Absatz-Standardschriftart"/>
    <w:rsid w:val="00495CD4"/>
  </w:style>
  <w:style w:type="paragraph" w:customStyle="1" w:styleId="MiMoText">
    <w:name w:val="MiMo Text"/>
    <w:basedOn w:val="Standard"/>
    <w:link w:val="MiMoTextZchn"/>
    <w:autoRedefine/>
    <w:rsid w:val="00EA3925"/>
    <w:pPr>
      <w:spacing w:before="0" w:line="360" w:lineRule="exact"/>
      <w:jc w:val="both"/>
    </w:pPr>
    <w:rPr>
      <w:szCs w:val="22"/>
    </w:rPr>
  </w:style>
  <w:style w:type="character" w:customStyle="1" w:styleId="MiMoTextZchn">
    <w:name w:val="MiMo Text Zchn"/>
    <w:link w:val="MiMoText"/>
    <w:rsid w:val="00EA3925"/>
    <w:rPr>
      <w:rFonts w:ascii="Arial" w:hAnsi="Arial"/>
      <w:sz w:val="22"/>
      <w:szCs w:val="22"/>
    </w:rPr>
  </w:style>
  <w:style w:type="table" w:customStyle="1" w:styleId="Tabellengitternetz">
    <w:name w:val="Tabellengitternetz"/>
    <w:basedOn w:val="NormaleTabelle"/>
    <w:rsid w:val="006F5D65"/>
    <w:pPr>
      <w:spacing w:before="60" w:after="6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chwort">
    <w:name w:val="stichwort"/>
    <w:rsid w:val="009662D1"/>
  </w:style>
  <w:style w:type="paragraph" w:customStyle="1" w:styleId="copy">
    <w:name w:val="copy"/>
    <w:basedOn w:val="Standard"/>
    <w:rsid w:val="009662D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datum">
    <w:name w:val="datum"/>
    <w:rsid w:val="009662D1"/>
  </w:style>
  <w:style w:type="character" w:customStyle="1" w:styleId="autor">
    <w:name w:val="autor"/>
    <w:rsid w:val="009662D1"/>
  </w:style>
  <w:style w:type="character" w:customStyle="1" w:styleId="caps">
    <w:name w:val="caps"/>
    <w:rsid w:val="009662D1"/>
  </w:style>
  <w:style w:type="character" w:customStyle="1" w:styleId="statuskommentare">
    <w:name w:val="statuskommentare"/>
    <w:rsid w:val="009662D1"/>
  </w:style>
  <w:style w:type="character" w:customStyle="1" w:styleId="bildnachweis">
    <w:name w:val="bildnachweis"/>
    <w:rsid w:val="009662D1"/>
  </w:style>
  <w:style w:type="character" w:customStyle="1" w:styleId="bildunterschrift">
    <w:name w:val="bildunterschrift"/>
    <w:rsid w:val="009662D1"/>
  </w:style>
  <w:style w:type="paragraph" w:customStyle="1" w:styleId="first">
    <w:name w:val="first"/>
    <w:basedOn w:val="Standard"/>
    <w:rsid w:val="009662D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relatedlinkarrow">
    <w:name w:val="relatedlinkarrow"/>
    <w:rsid w:val="009662D1"/>
  </w:style>
  <w:style w:type="character" w:customStyle="1" w:styleId="quelle">
    <w:name w:val="quelle"/>
    <w:rsid w:val="009662D1"/>
  </w:style>
  <w:style w:type="paragraph" w:customStyle="1" w:styleId="Default">
    <w:name w:val="Default"/>
    <w:rsid w:val="00E102C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ervorhebung">
    <w:name w:val="Emphasis"/>
    <w:uiPriority w:val="20"/>
    <w:qFormat/>
    <w:rsid w:val="00FA10BE"/>
    <w:rPr>
      <w:i/>
      <w:iCs/>
    </w:rPr>
  </w:style>
  <w:style w:type="character" w:styleId="Fett">
    <w:name w:val="Strong"/>
    <w:uiPriority w:val="22"/>
    <w:qFormat/>
    <w:rsid w:val="00FA10BE"/>
    <w:rPr>
      <w:b/>
      <w:bCs/>
    </w:rPr>
  </w:style>
  <w:style w:type="character" w:customStyle="1" w:styleId="supertitle">
    <w:name w:val="supertitle"/>
    <w:rsid w:val="00957961"/>
  </w:style>
  <w:style w:type="character" w:customStyle="1" w:styleId="Titel1">
    <w:name w:val="Titel1"/>
    <w:rsid w:val="00957961"/>
  </w:style>
  <w:style w:type="paragraph" w:customStyle="1" w:styleId="excerpt">
    <w:name w:val="excerpt"/>
    <w:basedOn w:val="Standard"/>
    <w:rsid w:val="0095796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copyright">
    <w:name w:val="copyright"/>
    <w:basedOn w:val="Standard"/>
    <w:rsid w:val="0095796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anzeige">
    <w:name w:val="anzeige"/>
    <w:rsid w:val="00957961"/>
  </w:style>
  <w:style w:type="paragraph" w:customStyle="1" w:styleId="artikelfotostreckecomment">
    <w:name w:val="artikelfotostreckecomment"/>
    <w:basedOn w:val="Standard"/>
    <w:rsid w:val="00CB64BE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rtikelrelatedlinks">
    <w:name w:val="artikelrelatedlinks"/>
    <w:basedOn w:val="Standard"/>
    <w:rsid w:val="00CB64BE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rubrikenkopf">
    <w:name w:val="rubrikenkopf"/>
    <w:rsid w:val="00CB64BE"/>
  </w:style>
  <w:style w:type="character" w:customStyle="1" w:styleId="mw-headline">
    <w:name w:val="mw-headline"/>
    <w:rsid w:val="00E432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5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58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0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666790"/>
    <w:pPr>
      <w:spacing w:before="0" w:after="0" w:line="360" w:lineRule="auto"/>
      <w:jc w:val="both"/>
    </w:pPr>
    <w:rPr>
      <w:rFonts w:ascii="Times New Roman" w:hAnsi="Times New Roman"/>
      <w:lang w:bidi="en-US"/>
    </w:rPr>
  </w:style>
  <w:style w:type="character" w:customStyle="1" w:styleId="NurTextZchn">
    <w:name w:val="Nur Text Zchn"/>
    <w:basedOn w:val="Absatz-Standardschriftart"/>
    <w:link w:val="NurText"/>
    <w:rsid w:val="00666790"/>
    <w:rPr>
      <w:sz w:val="24"/>
      <w:lang w:bidi="en-US"/>
    </w:rPr>
  </w:style>
  <w:style w:type="character" w:customStyle="1" w:styleId="entry-date">
    <w:name w:val="entry-date"/>
    <w:basedOn w:val="Absatz-Standardschriftart"/>
    <w:rsid w:val="00352720"/>
  </w:style>
  <w:style w:type="character" w:customStyle="1" w:styleId="entry-author">
    <w:name w:val="entry-author"/>
    <w:basedOn w:val="Absatz-Standardschriftart"/>
    <w:rsid w:val="00352720"/>
  </w:style>
  <w:style w:type="paragraph" w:customStyle="1" w:styleId="weiterebeitraege">
    <w:name w:val="weiterebeitraege"/>
    <w:basedOn w:val="Standard"/>
    <w:rsid w:val="0022216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wbhead">
    <w:name w:val="wbhead"/>
    <w:basedOn w:val="Absatz-Standardschriftart"/>
    <w:rsid w:val="0022216B"/>
  </w:style>
  <w:style w:type="character" w:customStyle="1" w:styleId="kategoriedatum">
    <w:name w:val="kategorie_datum"/>
    <w:basedOn w:val="Absatz-Standardschriftart"/>
    <w:rsid w:val="004A20DB"/>
  </w:style>
  <w:style w:type="character" w:customStyle="1" w:styleId="text">
    <w:name w:val="text"/>
    <w:basedOn w:val="Absatz-Standardschriftart"/>
    <w:rsid w:val="0039797E"/>
  </w:style>
  <w:style w:type="paragraph" w:customStyle="1" w:styleId="byline-dateline">
    <w:name w:val="byline-dateline"/>
    <w:basedOn w:val="Standard"/>
    <w:rsid w:val="00673584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byline">
    <w:name w:val="byline"/>
    <w:basedOn w:val="Absatz-Standardschriftart"/>
    <w:rsid w:val="00673584"/>
  </w:style>
  <w:style w:type="character" w:customStyle="1" w:styleId="byline-author">
    <w:name w:val="byline-author"/>
    <w:basedOn w:val="Absatz-Standardschriftart"/>
    <w:rsid w:val="00673584"/>
  </w:style>
  <w:style w:type="character" w:customStyle="1" w:styleId="sharetools-label">
    <w:name w:val="sharetools-label"/>
    <w:basedOn w:val="Absatz-Standardschriftart"/>
    <w:rsid w:val="00673584"/>
  </w:style>
  <w:style w:type="character" w:customStyle="1" w:styleId="sharetool-text">
    <w:name w:val="sharetool-text"/>
    <w:basedOn w:val="Absatz-Standardschriftart"/>
    <w:rsid w:val="00673584"/>
  </w:style>
  <w:style w:type="paragraph" w:customStyle="1" w:styleId="story-body-text">
    <w:name w:val="story-body-text"/>
    <w:basedOn w:val="Standard"/>
    <w:rsid w:val="00673584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spiegelstrich">
    <w:name w:val="spiegelstrich"/>
    <w:uiPriority w:val="99"/>
    <w:rsid w:val="00ED68BE"/>
    <w:pPr>
      <w:numPr>
        <w:numId w:val="4"/>
      </w:numPr>
      <w:spacing w:before="60" w:after="60" w:line="280" w:lineRule="exact"/>
    </w:pPr>
    <w:rPr>
      <w:rFonts w:ascii="Tahoma" w:hAnsi="Tahoma"/>
      <w:sz w:val="22"/>
    </w:rPr>
  </w:style>
  <w:style w:type="paragraph" w:customStyle="1" w:styleId="Zutaten">
    <w:name w:val="Zutaten"/>
    <w:next w:val="spiegelstrich"/>
    <w:uiPriority w:val="99"/>
    <w:rsid w:val="00ED68BE"/>
    <w:pPr>
      <w:spacing w:before="60" w:after="60" w:line="240" w:lineRule="atLeast"/>
      <w:ind w:left="261" w:right="567"/>
      <w:jc w:val="both"/>
    </w:pPr>
    <w:rPr>
      <w:rFonts w:ascii="Tahoma" w:hAnsi="Tahoma"/>
      <w:sz w:val="22"/>
    </w:rPr>
  </w:style>
  <w:style w:type="character" w:customStyle="1" w:styleId="yield">
    <w:name w:val="yield"/>
    <w:uiPriority w:val="99"/>
    <w:rsid w:val="00ED68BE"/>
  </w:style>
  <w:style w:type="character" w:customStyle="1" w:styleId="hrecipe">
    <w:name w:val="hrecipe"/>
    <w:uiPriority w:val="99"/>
    <w:rsid w:val="00ED68BE"/>
  </w:style>
  <w:style w:type="character" w:customStyle="1" w:styleId="artikelbild290">
    <w:name w:val="artikelbild290"/>
    <w:basedOn w:val="Absatz-Standardschriftart"/>
    <w:rsid w:val="00042363"/>
  </w:style>
  <w:style w:type="character" w:customStyle="1" w:styleId="seitenzahlen">
    <w:name w:val="seitenzahlen"/>
    <w:basedOn w:val="Absatz-Standardschriftart"/>
    <w:rsid w:val="00800E80"/>
  </w:style>
  <w:style w:type="paragraph" w:customStyle="1" w:styleId="kommentare-link">
    <w:name w:val="kommentare-link"/>
    <w:basedOn w:val="Standard"/>
    <w:rsid w:val="00800E8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utorenangaben">
    <w:name w:val="autorenangaben"/>
    <w:basedOn w:val="Standard"/>
    <w:rsid w:val="00800E8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cf-location-mark">
    <w:name w:val="hcf-location-mark"/>
    <w:basedOn w:val="Absatz-Standardschriftart"/>
    <w:rsid w:val="00763622"/>
  </w:style>
  <w:style w:type="character" w:customStyle="1" w:styleId="vhb-headline">
    <w:name w:val="vhb-headline"/>
    <w:basedOn w:val="Absatz-Standardschriftart"/>
    <w:rsid w:val="00763622"/>
  </w:style>
  <w:style w:type="character" w:customStyle="1" w:styleId="vhb-page-current">
    <w:name w:val="vhb-page-current"/>
    <w:basedOn w:val="Absatz-Standardschriftart"/>
    <w:rsid w:val="00763622"/>
  </w:style>
  <w:style w:type="character" w:customStyle="1" w:styleId="vhb-page-total">
    <w:name w:val="vhb-page-total"/>
    <w:basedOn w:val="Absatz-Standardschriftart"/>
    <w:rsid w:val="00763622"/>
  </w:style>
  <w:style w:type="character" w:customStyle="1" w:styleId="vhb-show-hide">
    <w:name w:val="vhb-show-hide"/>
    <w:basedOn w:val="Absatz-Standardschriftart"/>
    <w:rsid w:val="00763622"/>
  </w:style>
  <w:style w:type="character" w:customStyle="1" w:styleId="vhb-source">
    <w:name w:val="vhb-source"/>
    <w:basedOn w:val="Absatz-Standardschriftart"/>
    <w:rsid w:val="00763622"/>
  </w:style>
  <w:style w:type="character" w:customStyle="1" w:styleId="at1">
    <w:name w:val="a__t1"/>
    <w:basedOn w:val="Absatz-Standardschriftart"/>
    <w:rsid w:val="00763622"/>
  </w:style>
  <w:style w:type="paragraph" w:customStyle="1" w:styleId="natpl-kicker">
    <w:name w:val="natpl-kicker"/>
    <w:basedOn w:val="Standard"/>
    <w:rsid w:val="0076362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natpl-teaser">
    <w:name w:val="natpl-teaser"/>
    <w:basedOn w:val="Standard"/>
    <w:rsid w:val="0076362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vhb-teaser-content">
    <w:name w:val="vhb-teaser-content"/>
    <w:basedOn w:val="Standard"/>
    <w:rsid w:val="0076362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vhb-label-premium">
    <w:name w:val="vhb-label-premium"/>
    <w:basedOn w:val="Absatz-Standardschriftart"/>
    <w:rsid w:val="00763622"/>
  </w:style>
  <w:style w:type="character" w:customStyle="1" w:styleId="more">
    <w:name w:val="more"/>
    <w:basedOn w:val="Absatz-Standardschriftart"/>
    <w:rsid w:val="0076362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C6B32"/>
    <w:rPr>
      <w:color w:val="808080"/>
      <w:shd w:val="clear" w:color="auto" w:fill="E6E6E6"/>
    </w:rPr>
  </w:style>
  <w:style w:type="character" w:customStyle="1" w:styleId="authors">
    <w:name w:val="authors"/>
    <w:basedOn w:val="Absatz-Standardschriftart"/>
    <w:rsid w:val="00990A0F"/>
  </w:style>
  <w:style w:type="character" w:customStyle="1" w:styleId="asset-imagesource">
    <w:name w:val="asset-image__source"/>
    <w:basedOn w:val="Absatz-Standardschriftart"/>
    <w:rsid w:val="00FE32B4"/>
  </w:style>
  <w:style w:type="character" w:customStyle="1" w:styleId="moreinfo">
    <w:name w:val="moreinfo"/>
    <w:basedOn w:val="Absatz-Standardschriftart"/>
    <w:rsid w:val="00FE32B4"/>
  </w:style>
  <w:style w:type="paragraph" w:customStyle="1" w:styleId="resized1">
    <w:name w:val="resized1"/>
    <w:basedOn w:val="Standard"/>
    <w:rsid w:val="00FE32B4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nowrap">
    <w:name w:val="nowrap"/>
    <w:basedOn w:val="Absatz-Standardschriftart"/>
    <w:rsid w:val="00FE32B4"/>
  </w:style>
  <w:style w:type="character" w:customStyle="1" w:styleId="teaserable-layoutabstract">
    <w:name w:val="teaserable-layout__abstract"/>
    <w:basedOn w:val="Absatz-Standardschriftart"/>
    <w:rsid w:val="00FE32B4"/>
  </w:style>
  <w:style w:type="character" w:customStyle="1" w:styleId="teaserable-layoutauthors">
    <w:name w:val="teaserable-layout__authors"/>
    <w:basedOn w:val="Absatz-Standardschriftart"/>
    <w:rsid w:val="00FE32B4"/>
  </w:style>
  <w:style w:type="character" w:customStyle="1" w:styleId="teaserable-layoutmore">
    <w:name w:val="teaserable-layout__more"/>
    <w:basedOn w:val="Absatz-Standardschriftart"/>
    <w:rsid w:val="00FE32B4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32193"/>
    <w:rPr>
      <w:color w:val="605E5C"/>
      <w:shd w:val="clear" w:color="auto" w:fill="E1DFDD"/>
    </w:rPr>
  </w:style>
  <w:style w:type="character" w:customStyle="1" w:styleId="TitelZchn">
    <w:name w:val="Titel Zchn"/>
    <w:basedOn w:val="Absatz-Standardschriftart"/>
    <w:link w:val="Titel"/>
    <w:rsid w:val="005D39C3"/>
    <w:rPr>
      <w:rFonts w:ascii="Arial" w:hAnsi="Arial"/>
      <w:b/>
      <w:bCs/>
      <w:sz w:val="28"/>
      <w:shd w:val="clear" w:color="auto" w:fill="E6E6E6"/>
    </w:rPr>
  </w:style>
  <w:style w:type="character" w:customStyle="1" w:styleId="berschrift4Zchn">
    <w:name w:val="Überschrift 4 Zchn"/>
    <w:basedOn w:val="Absatz-Standardschriftart"/>
    <w:link w:val="berschrift4"/>
    <w:rsid w:val="003B5869"/>
    <w:rPr>
      <w:rFonts w:ascii="Arial" w:hAnsi="Arial"/>
      <w:sz w:val="24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D355B"/>
    <w:rPr>
      <w:rFonts w:ascii="Arial" w:hAnsi="Arial"/>
      <w:sz w:val="24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867070"/>
    <w:rPr>
      <w:rFonts w:ascii="Arial" w:hAnsi="Arial"/>
      <w:b/>
      <w:caps/>
      <w:kern w:val="28"/>
      <w:sz w:val="24"/>
    </w:rPr>
  </w:style>
  <w:style w:type="character" w:customStyle="1" w:styleId="berschrift2Zchn">
    <w:name w:val="Überschrift 2 Zchn"/>
    <w:basedOn w:val="Absatz-Standardschriftart"/>
    <w:link w:val="berschrift2"/>
    <w:rsid w:val="00867070"/>
    <w:rPr>
      <w:rFonts w:ascii="Arial" w:hAnsi="Arial"/>
      <w:b/>
      <w:sz w:val="24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D934CC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CA7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7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4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81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1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7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30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1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88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3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88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46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53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6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94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82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93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6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1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26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3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6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6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22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8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6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7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2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uth-hochschule.de/coronavir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38E99639BDA4AC08D17E353698CA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7D733-EA3C-48F0-ACB9-A0282CBE6227}"/>
      </w:docPartPr>
      <w:docPartBody>
        <w:p w:rsidR="00A2797F" w:rsidRDefault="00A2797F" w:rsidP="00680551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sz w:val="24"/>
              <w:szCs w:val="24"/>
            </w:rPr>
            <w:t xml:space="preserve">Es muss klar erkennbar sein, wie die Modulnote verbindlich ermittelt wird. Bitte darauf achten, dass Lehrform, Prüfungsform und Ermittlung der Modulnote zusammenpassen. Gewichtungen der Teilleistungsnachweise sind anzugeben. </w:t>
          </w:r>
        </w:p>
        <w:p w:rsidR="00A2797F" w:rsidRDefault="00A2797F" w:rsidP="00680551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sz w:val="24"/>
              <w:szCs w:val="24"/>
            </w:rPr>
            <w:t>Beispiele:</w:t>
          </w:r>
        </w:p>
        <w:p w:rsidR="00A2797F" w:rsidRDefault="00A2797F" w:rsidP="00680551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sz w:val="24"/>
              <w:szCs w:val="24"/>
            </w:rPr>
            <w:t>Klausur 100%</w:t>
          </w:r>
        </w:p>
        <w:p w:rsidR="00A2797F" w:rsidRDefault="00A2797F" w:rsidP="00680551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sz w:val="24"/>
              <w:szCs w:val="24"/>
            </w:rPr>
            <w:t>Klausur XX% und Übungsaufgabe/Hausarbeit XX%</w:t>
          </w:r>
        </w:p>
        <w:p w:rsidR="00C326E0" w:rsidRDefault="00C326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5C"/>
    <w:rsid w:val="00371703"/>
    <w:rsid w:val="00A2797F"/>
    <w:rsid w:val="00C326E0"/>
    <w:rsid w:val="00D5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5828C-49D2-45FA-8751-5AE6F020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H.B.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Heiner Brockmann</dc:creator>
  <cp:lastModifiedBy>Heiner Brockmann</cp:lastModifiedBy>
  <cp:revision>2</cp:revision>
  <cp:lastPrinted>2020-01-08T19:18:00Z</cp:lastPrinted>
  <dcterms:created xsi:type="dcterms:W3CDTF">2020-07-17T15:47:00Z</dcterms:created>
  <dcterms:modified xsi:type="dcterms:W3CDTF">2020-07-17T15:47:00Z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-959979622</vt:i4>
  </property>
  <property fmtid="{D5CDD505-2E9C-101B-9397-08002B2CF9AE}" pid="3" name="_EmailSubject">
    <vt:lpwstr/>
  </property>
  <property fmtid="{D5CDD505-2E9C-101B-9397-08002B2CF9AE}" pid="4" name="_AuthorEmail">
    <vt:lpwstr>heiner.brockmann@online.de</vt:lpwstr>
  </property>
  <property fmtid="{D5CDD505-2E9C-101B-9397-08002B2CF9AE}" pid="5" name="_AuthorEmailDisplayName">
    <vt:lpwstr>Heiner Brockmann</vt:lpwstr>
  </property>
  <property fmtid="{D5CDD505-2E9C-101B-9397-08002B2CF9AE}" pid="6" name="_ReviewingToolsShownOnce">
    <vt:lpwstr/>
  </property>
</Properties>
</file>